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left="420"/>
        <w:jc w:val="center"/>
        <w:rPr>
          <w:rFonts w:ascii="黑体" w:hAnsi="宋体" w:eastAsia="黑体"/>
          <w:b/>
          <w:sz w:val="44"/>
          <w:szCs w:val="44"/>
        </w:rPr>
      </w:pPr>
      <w:r>
        <w:rPr>
          <w:rFonts w:hint="eastAsia" w:ascii="方正小标宋简体" w:eastAsia="方正小标宋简体"/>
          <w:sz w:val="44"/>
          <w:szCs w:val="44"/>
        </w:rPr>
        <w:t>大坝镇卫生院部门决算公开</w:t>
      </w: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和平县大坝镇卫生院概况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和平县大坝镇卫生院2016年部门决算表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和平县大坝镇卫生院2016年部门决算情况说明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和平县大坝镇卫生院概况</w:t>
      </w:r>
    </w:p>
    <w:p>
      <w:pPr>
        <w:spacing w:line="288" w:lineRule="auto"/>
        <w:ind w:firstLine="643" w:firstLineChars="200"/>
        <w:outlineLvl w:val="0"/>
        <w:rPr>
          <w:rFonts w:ascii="仿宋_GB2312" w:eastAsia="仿宋_GB2312"/>
          <w:b/>
          <w:sz w:val="32"/>
          <w:szCs w:val="32"/>
        </w:rPr>
      </w:pPr>
      <w:r>
        <w:rPr>
          <w:rFonts w:hint="eastAsia" w:ascii="仿宋_GB2312" w:eastAsia="仿宋_GB2312"/>
          <w:b/>
          <w:sz w:val="32"/>
          <w:szCs w:val="32"/>
        </w:rPr>
        <w:t>主要职责</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乡镇卫生院是综合性医疗机构，主要以公共卫生服务为主，综合提供预防、保健和基本医疗服务，组织领导群众卫生运动，培训卫生技术人员等工作。</w:t>
      </w:r>
    </w:p>
    <w:p>
      <w:pPr>
        <w:spacing w:line="288" w:lineRule="auto"/>
        <w:ind w:firstLine="643" w:firstLineChars="200"/>
        <w:outlineLvl w:val="0"/>
        <w:rPr>
          <w:rFonts w:ascii="仿宋_GB2312" w:eastAsia="仿宋_GB2312"/>
          <w:b/>
          <w:sz w:val="32"/>
          <w:szCs w:val="32"/>
        </w:rPr>
      </w:pPr>
      <w:r>
        <w:rPr>
          <w:rFonts w:hint="eastAsia" w:ascii="仿宋_GB2312" w:eastAsia="仿宋_GB2312"/>
          <w:b/>
          <w:sz w:val="32"/>
          <w:szCs w:val="32"/>
        </w:rPr>
        <w:t xml:space="preserve">    二、机构设置</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本部门无下属单位，部门预算为本级预算。</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本部门内设机构、人员构成情况：</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 xml:space="preserve">1、大坝镇卫生院内设：预防保健科、内科、外科、中医科及辅助检查功能科。主要以公共卫生服务为主，综合提供预防、保健和基本医疗等服务。 </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2、人员构成情况：大坝镇卫生院核定编制39人。共有事业编制在职25人，离退休人员14人。</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和平县大坝镇卫生院2016年部门决算表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华文中宋" w:hAnsi="华文中宋" w:eastAsia="华文中宋" w:cs="宋体"/>
                <w:color w:val="000000"/>
                <w:kern w:val="0"/>
                <w:sz w:val="32"/>
                <w:szCs w:val="32"/>
              </w:rPr>
            </w:pPr>
            <w:r>
              <w:rPr>
                <w:rFonts w:hint="eastAsia" w:ascii="仿宋_GB2312" w:eastAsia="仿宋_GB2312"/>
                <w:sz w:val="32"/>
                <w:szCs w:val="32"/>
              </w:rPr>
              <w:t>我部门应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c>
      </w:tr>
    </w:tbl>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和平县大坝镇卫生院2016年部门决算情况说明</w:t>
      </w:r>
    </w:p>
    <w:p>
      <w:pPr>
        <w:spacing w:line="288" w:lineRule="auto"/>
        <w:ind w:firstLine="723" w:firstLineChars="200"/>
        <w:jc w:val="center"/>
        <w:outlineLvl w:val="0"/>
        <w:rPr>
          <w:rFonts w:ascii="宋体" w:hAnsi="宋体"/>
          <w:b/>
          <w:sz w:val="36"/>
          <w:szCs w:val="36"/>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和平县大坝镇卫生院2016年度总收入548.40 万元，其中本年收入548.40万元。具体情况如下：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1．财政拨款收入463.26万元，比上年决算数增加184.36万元，增长66.10 %</w:t>
      </w:r>
      <w:r>
        <w:rPr>
          <w:rFonts w:hint="eastAsia" w:ascii="仿宋_GB2312" w:eastAsia="仿宋_GB2312"/>
          <w:sz w:val="32"/>
          <w:szCs w:val="32"/>
          <w:lang w:eastAsia="zh-CN"/>
        </w:rPr>
        <w:t>，主要</w:t>
      </w:r>
      <w:r>
        <w:rPr>
          <w:rFonts w:hint="eastAsia" w:ascii="仿宋_GB2312" w:eastAsia="仿宋_GB2312"/>
          <w:sz w:val="32"/>
          <w:szCs w:val="32"/>
        </w:rPr>
        <w:t>原因：增加工资福利待遇。</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 0万元，比上年决算数增加（减少）0万元，增长（下降）0 %</w:t>
      </w:r>
      <w:r>
        <w:rPr>
          <w:rFonts w:hint="eastAsia" w:ascii="仿宋_GB2312" w:eastAsia="仿宋_GB2312"/>
          <w:sz w:val="32"/>
          <w:szCs w:val="32"/>
          <w:lang w:eastAsia="zh-CN"/>
        </w:rPr>
        <w:t>，主要</w:t>
      </w:r>
      <w:r>
        <w:rPr>
          <w:rFonts w:hint="eastAsia" w:ascii="仿宋_GB2312" w:eastAsia="仿宋_GB2312"/>
          <w:sz w:val="32"/>
          <w:szCs w:val="32"/>
        </w:rPr>
        <w:t>原因：与上年对比无增减变化。</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3．事业收入85.14万元，比上年决算数减少62.03万元，下降42.15 %</w:t>
      </w:r>
      <w:r>
        <w:rPr>
          <w:rFonts w:hint="eastAsia" w:ascii="仿宋_GB2312" w:eastAsia="仿宋_GB2312"/>
          <w:sz w:val="32"/>
          <w:szCs w:val="32"/>
          <w:lang w:eastAsia="zh-CN"/>
        </w:rPr>
        <w:t>，主要</w:t>
      </w:r>
      <w:r>
        <w:rPr>
          <w:rFonts w:hint="eastAsia" w:ascii="仿宋_GB2312" w:eastAsia="仿宋_GB2312"/>
          <w:sz w:val="32"/>
          <w:szCs w:val="32"/>
        </w:rPr>
        <w:t>原因：今年我院没怎么接收住院病人，所以事业收入下降。</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4．经营收入0 万元，比上年决算数增加（减少）0 万元，增长（下降）0 %</w:t>
      </w:r>
      <w:r>
        <w:rPr>
          <w:rFonts w:hint="eastAsia" w:ascii="仿宋_GB2312" w:eastAsia="仿宋_GB2312"/>
          <w:sz w:val="32"/>
          <w:szCs w:val="32"/>
          <w:lang w:eastAsia="zh-CN"/>
        </w:rPr>
        <w:t>，主要</w:t>
      </w:r>
      <w:r>
        <w:rPr>
          <w:rFonts w:hint="eastAsia" w:ascii="仿宋_GB2312" w:eastAsia="仿宋_GB2312"/>
          <w:sz w:val="32"/>
          <w:szCs w:val="32"/>
        </w:rPr>
        <w:t>原因：与上年对比无增减变化。</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 0万元，比上年决算数增加（减少）0 万元，增长（下降）0 %</w:t>
      </w:r>
      <w:r>
        <w:rPr>
          <w:rFonts w:hint="eastAsia" w:ascii="仿宋_GB2312" w:eastAsia="仿宋_GB2312"/>
          <w:sz w:val="32"/>
          <w:szCs w:val="32"/>
          <w:lang w:eastAsia="zh-CN"/>
        </w:rPr>
        <w:t>，主要</w:t>
      </w:r>
      <w:r>
        <w:rPr>
          <w:rFonts w:hint="eastAsia" w:ascii="仿宋_GB2312" w:eastAsia="仿宋_GB2312"/>
          <w:sz w:val="32"/>
          <w:szCs w:val="32"/>
        </w:rPr>
        <w:t>原因：与上年对比无增减变化。</w:t>
      </w:r>
      <w:bookmarkStart w:id="0" w:name="_GoBack"/>
      <w:bookmarkEnd w:id="0"/>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28"/>
        </w:rPr>
      </w:pPr>
      <w:r>
        <w:rPr>
          <w:rFonts w:hint="eastAsia" w:ascii="仿宋_GB2312" w:eastAsia="仿宋_GB2312"/>
          <w:sz w:val="32"/>
          <w:szCs w:val="32"/>
        </w:rPr>
        <w:t>和平县大坝镇卫生院</w:t>
      </w:r>
      <w:r>
        <w:rPr>
          <w:rFonts w:hint="eastAsia" w:ascii="仿宋_GB2312" w:eastAsia="仿宋_GB2312"/>
          <w:sz w:val="32"/>
          <w:szCs w:val="28"/>
        </w:rPr>
        <w:t>2016年支出决算（含省追加专项资金支出）548.4万元，其中：财政拨款支出463.26万元。2015年支出决算（含省追加专项资金支出）278.9万元，其中：财政拨款支出184.36万元。与上年对比支出增加了50%,支出增加的原因是基本功公共卫生服务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和平县大坝镇卫生院2016年度财政拨款收入合计463.26万元。其中：一般公共预算财政拨款收入 463.26万元．与年初数对比无增减变化。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和平县大坝镇卫生院2016年度财政拨款支出合计463.26万元。其中：一般公共预算财政拨款支出463.26 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和平县大坝镇卫生院2016年度“</w:t>
      </w:r>
      <w:r>
        <w:rPr>
          <w:rFonts w:hint="eastAsia" w:ascii="仿宋_GB2312" w:hAnsi="宋体" w:eastAsia="仿宋_GB2312"/>
          <w:sz w:val="32"/>
          <w:szCs w:val="32"/>
        </w:rPr>
        <w:t>三公”经费财政拨款支出决算为0.00万元．具体如下：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1.因公出国（境）费支出0万元，全年使用财政拨款安排局机关、局属单位出国团组0个、0人次。开支内容包括：（1）参加会议支出0万元，；（2）出国谈判、工作磋商支出0万元；（3）境外业务培训及考察0万元。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2.公务用车购置及运行维护费支出:0.00万元，主要包括：（1）报废0辆、更新购置0辆，购置支出0万元，平均每辆 0 万元；（2）公务车保有量1 辆，全年运行维护费支出0.00万元，平均每辆 0.00万元。</w:t>
      </w:r>
    </w:p>
    <w:p>
      <w:pPr>
        <w:spacing w:line="288" w:lineRule="auto"/>
        <w:ind w:firstLine="640" w:firstLineChars="200"/>
        <w:outlineLvl w:val="0"/>
        <w:rPr>
          <w:rFonts w:ascii="宋体" w:hAnsi="宋体"/>
          <w:b/>
          <w:sz w:val="36"/>
          <w:szCs w:val="36"/>
        </w:rPr>
      </w:pPr>
      <w:r>
        <w:rPr>
          <w:rFonts w:hint="eastAsia" w:ascii="仿宋_GB2312" w:eastAsia="仿宋_GB2312"/>
          <w:sz w:val="32"/>
          <w:szCs w:val="32"/>
        </w:rPr>
        <w:t>3.公务接待费支出0.00万元，接待0批次，0人数。</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hint="eastAsia" w:ascii="仿宋_GB2312" w:hAnsi="宋体" w:eastAsia="仿宋_GB2312"/>
          <w:sz w:val="32"/>
          <w:szCs w:val="32"/>
        </w:rPr>
        <w:t>2016年本部门机关运行经费支出0万元.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2016年本部门政府采购支出总额0万元，其中：政府采购货物支出0万元、政府采购工程支出0万元、政府采购服务支出0万元。授予中小企业合同金额0万元。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截至2016年12月31日，本部门共有车辆1辆，其中，一般公务用车1辆（用于机要通信、应急工作）、一般执法执勤用车0辆、特种专业技术用车0辆、其他用0辆；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．绩效管理工作总体情况:2016年度本部门无绩效项目开展.</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227316"/>
    <w:rsid w:val="002C11D0"/>
    <w:rsid w:val="003D093D"/>
    <w:rsid w:val="00486372"/>
    <w:rsid w:val="00531805"/>
    <w:rsid w:val="00652D0F"/>
    <w:rsid w:val="006962A8"/>
    <w:rsid w:val="007837B9"/>
    <w:rsid w:val="007B320A"/>
    <w:rsid w:val="007B37CC"/>
    <w:rsid w:val="00846009"/>
    <w:rsid w:val="008C19B7"/>
    <w:rsid w:val="008F761B"/>
    <w:rsid w:val="009E6EBD"/>
    <w:rsid w:val="00B61625"/>
    <w:rsid w:val="00B72934"/>
    <w:rsid w:val="00B84EC2"/>
    <w:rsid w:val="00C2212D"/>
    <w:rsid w:val="00C51FE0"/>
    <w:rsid w:val="00CD09E8"/>
    <w:rsid w:val="1FD907FC"/>
    <w:rsid w:val="3AFB7053"/>
    <w:rsid w:val="44A43125"/>
    <w:rsid w:val="54751F8B"/>
    <w:rsid w:val="77471718"/>
    <w:rsid w:val="77E526E3"/>
    <w:rsid w:val="79B6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490</Words>
  <Characters>2796</Characters>
  <Lines>23</Lines>
  <Paragraphs>6</Paragraphs>
  <TotalTime>1</TotalTime>
  <ScaleCrop>false</ScaleCrop>
  <LinksUpToDate>false</LinksUpToDate>
  <CharactersWithSpaces>3280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cp:lastPrinted>2018-04-11T01:33:00Z</cp:lastPrinted>
  <dcterms:modified xsi:type="dcterms:W3CDTF">2018-05-24T03:03:05Z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